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0" w:rsidRPr="00691680" w:rsidRDefault="00610280" w:rsidP="00610280">
      <w:pPr>
        <w:spacing w:after="120" w:line="240" w:lineRule="auto"/>
        <w:jc w:val="center"/>
        <w:rPr>
          <w:rFonts w:ascii="Times New Roman" w:hAnsi="Times New Roman" w:cs="Times New Roman"/>
          <w:b/>
          <w:szCs w:val="17"/>
        </w:rPr>
      </w:pPr>
      <w:r w:rsidRPr="00610280">
        <w:rPr>
          <w:rFonts w:ascii="Times New Roman" w:hAnsi="Times New Roman" w:cs="Times New Roman"/>
          <w:b/>
          <w:szCs w:val="17"/>
        </w:rPr>
        <w:t>Informacja o przetwarzaniu danych osobowych</w:t>
      </w:r>
    </w:p>
    <w:p w:rsidR="00610280" w:rsidRPr="00691680" w:rsidRDefault="00610280" w:rsidP="00610280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17"/>
        </w:rPr>
      </w:pPr>
      <w:r w:rsidRPr="00691680">
        <w:rPr>
          <w:rFonts w:ascii="Times New Roman" w:hAnsi="Times New Roman" w:cs="Times New Roman"/>
          <w:i/>
          <w:sz w:val="20"/>
          <w:szCs w:val="17"/>
        </w:rPr>
        <w:t>Zgodnie z art. 13 ust. 1 i 2 oraz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 xml:space="preserve">Administratorem Pani/Pana danych osobowych jest Starosta Biłgorajski z siedzibą w Starostwie Powiatowym w Biłgoraju , przy ul. T. Kościuszki 94 23-400 Biłgoraj, tel. 84 688 20 00 e-mail: </w:t>
      </w:r>
      <w:hyperlink r:id="rId6" w:history="1">
        <w:r w:rsidRPr="00610280">
          <w:rPr>
            <w:rFonts w:ascii="Times New Roman" w:hAnsi="Times New Roman" w:cs="Times New Roman"/>
            <w:color w:val="000000" w:themeColor="text1"/>
            <w:sz w:val="20"/>
            <w:szCs w:val="17"/>
          </w:rPr>
          <w:t>sekretariat@bilgorajski.pl</w:t>
        </w:r>
      </w:hyperlink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W sprawach ochrony Pani/Pana danych można kontaktować się z wyznacz</w:t>
      </w:r>
      <w:r>
        <w:rPr>
          <w:rFonts w:ascii="Times New Roman" w:hAnsi="Times New Roman" w:cs="Times New Roman"/>
          <w:sz w:val="20"/>
          <w:szCs w:val="17"/>
        </w:rPr>
        <w:t xml:space="preserve">onym Inspektorem Ochrony Danych pod adresem </w:t>
      </w:r>
      <w:r w:rsidRPr="00691680">
        <w:rPr>
          <w:rFonts w:ascii="Times New Roman" w:hAnsi="Times New Roman" w:cs="Times New Roman"/>
          <w:sz w:val="20"/>
          <w:szCs w:val="17"/>
        </w:rPr>
        <w:t>e-mail iod@bilgorajski.pl pod numerem telefonu 84 688 20 86</w:t>
      </w:r>
      <w:r>
        <w:rPr>
          <w:rFonts w:ascii="Times New Roman" w:hAnsi="Times New Roman" w:cs="Times New Roman"/>
          <w:sz w:val="20"/>
          <w:szCs w:val="17"/>
        </w:rPr>
        <w:t>.</w:t>
      </w:r>
    </w:p>
    <w:p w:rsidR="00610280" w:rsidRDefault="00610280" w:rsidP="00610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 xml:space="preserve">Administrator będzie przetwarzał Pani/Pana dane osobowe w celu wykonania zadania realizowanego w interesie publicznym (art. 6 ust. 1 lit e RODO) jakim w tym przypadku jest weryfikacja wniosku a w przypadku jego pozytywnego rozpatrzenia nadanie praw dostępu do serwisu </w:t>
      </w:r>
      <w:proofErr w:type="spellStart"/>
      <w:r w:rsidRPr="00691680">
        <w:rPr>
          <w:rFonts w:ascii="Times New Roman" w:hAnsi="Times New Roman" w:cs="Times New Roman"/>
          <w:sz w:val="20"/>
          <w:szCs w:val="17"/>
        </w:rPr>
        <w:t>Geoportal</w:t>
      </w:r>
      <w:proofErr w:type="spellEnd"/>
      <w:r w:rsidRPr="00691680">
        <w:rPr>
          <w:rFonts w:ascii="Times New Roman" w:hAnsi="Times New Roman" w:cs="Times New Roman"/>
          <w:sz w:val="20"/>
          <w:szCs w:val="17"/>
        </w:rPr>
        <w:t xml:space="preserve"> dostępnego pod adresem http://bilgora</w:t>
      </w:r>
      <w:r>
        <w:rPr>
          <w:rFonts w:ascii="Times New Roman" w:hAnsi="Times New Roman" w:cs="Times New Roman"/>
          <w:sz w:val="20"/>
          <w:szCs w:val="17"/>
        </w:rPr>
        <w:t>jski.geoportal2.pl w związku z:</w:t>
      </w:r>
    </w:p>
    <w:p w:rsidR="00610280" w:rsidRPr="00691680" w:rsidRDefault="00610280" w:rsidP="00610280">
      <w:pPr>
        <w:spacing w:after="0" w:line="240" w:lineRule="auto"/>
        <w:ind w:left="643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1) ustawą z dnia 17 maja 1989 r. Prawo geodezyjne i kartograficzne</w:t>
      </w:r>
      <w:r w:rsidRPr="00691680">
        <w:rPr>
          <w:rFonts w:ascii="Times New Roman" w:hAnsi="Times New Roman" w:cs="Times New Roman"/>
          <w:sz w:val="20"/>
          <w:szCs w:val="17"/>
        </w:rPr>
        <w:br/>
        <w:t>2) ustawy z dnia 4 marca 2010 r. o infrastrukturze informacji przestrzennej</w:t>
      </w:r>
      <w:r w:rsidRPr="00691680">
        <w:rPr>
          <w:rFonts w:ascii="Times New Roman" w:hAnsi="Times New Roman" w:cs="Times New Roman"/>
          <w:sz w:val="20"/>
          <w:szCs w:val="17"/>
        </w:rPr>
        <w:br/>
        <w:t>3) ustawy z dnia 17 lutego 2005r. o informatyzacji działalności podmiotów realizujących zadania publiczne;</w:t>
      </w:r>
    </w:p>
    <w:p w:rsidR="00610280" w:rsidRPr="00691680" w:rsidRDefault="00610280" w:rsidP="00610280">
      <w:pPr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oraz zgodnie z art.6 ust. 1 lit. b RODO dane osobowe użytkownika konta i osoby reprezentującej podmiot ubiegający się o założenie konta będą przetwarzane w rejestrze użytkowników dokumentacji geodezyjno-kartograficznej oraz systemie OŚRODEK w celu realizacji zadań związanych z prowadzeniem i udostępnianiem powiatowego zasobu geodezyjnego i kartograficznego a także zgodnie z art. 6 ust. 1 lit a RODO – osoba, której dane dotyczą wyraziła zgodę na przetwarzanie swoich danych osobowych w jednym lub większej liczbie określonych celów – zgoda dotyczy numeru telefonu.</w:t>
      </w:r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 xml:space="preserve">Dane przetwarzane przez administratora należą do kategorii danych zwykłych. </w:t>
      </w:r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 xml:space="preserve">Administrator pozyskał Pani/Pana dane od instytucji wnioskującej o dostęp do serwisu </w:t>
      </w:r>
      <w:proofErr w:type="spellStart"/>
      <w:r w:rsidRPr="00691680">
        <w:rPr>
          <w:rFonts w:ascii="Times New Roman" w:hAnsi="Times New Roman" w:cs="Times New Roman"/>
          <w:sz w:val="20"/>
          <w:szCs w:val="17"/>
        </w:rPr>
        <w:t>Geoportal</w:t>
      </w:r>
      <w:proofErr w:type="spellEnd"/>
      <w:r w:rsidRPr="00691680">
        <w:rPr>
          <w:rFonts w:ascii="Times New Roman" w:hAnsi="Times New Roman" w:cs="Times New Roman"/>
          <w:sz w:val="20"/>
          <w:szCs w:val="17"/>
        </w:rPr>
        <w:t>.</w:t>
      </w:r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ind w:left="641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Pani/Pana dane osobowe mogą być udostępniane:</w:t>
      </w:r>
    </w:p>
    <w:p w:rsidR="00610280" w:rsidRPr="00691680" w:rsidRDefault="00610280" w:rsidP="00610280">
      <w:pPr>
        <w:spacing w:after="0" w:line="240" w:lineRule="auto"/>
        <w:ind w:left="641"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1) podmiotom, które przetwarzają dane osobowe w imieniu Administratora na podstawie zawartej z administratorem umowy powierzenia przetwarzania danych osobowych m.in. firmom informatycznym, hostingowym, prawniczym, audytorskim, firmom zajmującym się ochroną danych osobowych,</w:t>
      </w:r>
    </w:p>
    <w:p w:rsidR="00610280" w:rsidRPr="00691680" w:rsidRDefault="00610280" w:rsidP="00610280">
      <w:pPr>
        <w:spacing w:after="0" w:line="240" w:lineRule="auto"/>
        <w:ind w:left="641"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2) oprócz tego możemy zostać zobowiązani np. na podstawie przepisu prawa do udostępnienia Pana/Pani danych osobowych podmiotom prywatnym i publicznym</w:t>
      </w:r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610280" w:rsidRPr="00691680" w:rsidRDefault="00610280" w:rsidP="006102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Posiada Pani/Pan prawo do;</w:t>
      </w:r>
      <w:r w:rsidRPr="00691680">
        <w:rPr>
          <w:rFonts w:ascii="Times New Roman" w:hAnsi="Times New Roman" w:cs="Times New Roman"/>
          <w:sz w:val="20"/>
          <w:szCs w:val="17"/>
        </w:rPr>
        <w:br/>
        <w:t>1) dostępu do treści swoich danych,</w:t>
      </w:r>
      <w:r w:rsidRPr="00691680">
        <w:rPr>
          <w:rFonts w:ascii="Times New Roman" w:hAnsi="Times New Roman" w:cs="Times New Roman"/>
          <w:sz w:val="20"/>
          <w:szCs w:val="17"/>
        </w:rPr>
        <w:br/>
        <w:t>2) żądania sprostowania danych, które są nieprawidłowe,</w:t>
      </w:r>
      <w:r w:rsidRPr="00691680">
        <w:rPr>
          <w:rFonts w:ascii="Times New Roman" w:hAnsi="Times New Roman" w:cs="Times New Roman"/>
          <w:sz w:val="20"/>
          <w:szCs w:val="17"/>
        </w:rPr>
        <w:br/>
        <w:t>3) żądania usunięcia danych na podstawie art. 17 RODO (z zastrzeżeniem ust 3 lit b) i e)</w:t>
      </w:r>
      <w:r w:rsidRPr="00691680">
        <w:rPr>
          <w:rFonts w:ascii="Times New Roman" w:hAnsi="Times New Roman" w:cs="Times New Roman"/>
          <w:sz w:val="20"/>
          <w:szCs w:val="17"/>
        </w:rPr>
        <w:br/>
        <w:t>4) ograniczenia przetwarzania na podstawie art. 18 RODO</w:t>
      </w:r>
      <w:r w:rsidRPr="00691680">
        <w:rPr>
          <w:rFonts w:ascii="Times New Roman" w:hAnsi="Times New Roman" w:cs="Times New Roman"/>
          <w:sz w:val="20"/>
          <w:szCs w:val="17"/>
        </w:rPr>
        <w:br/>
        <w:t>5) prawo do przenoszenia danych, na podstawie art. 20 RODO,</w:t>
      </w:r>
      <w:r w:rsidRPr="00691680">
        <w:rPr>
          <w:rFonts w:ascii="Times New Roman" w:hAnsi="Times New Roman" w:cs="Times New Roman"/>
          <w:sz w:val="20"/>
          <w:szCs w:val="17"/>
        </w:rPr>
        <w:br/>
        <w:t>6) prawo wniesienia sprzeciwu na podstawie art. 21 RODO</w:t>
      </w:r>
      <w:r w:rsidRPr="00691680">
        <w:rPr>
          <w:rFonts w:ascii="Times New Roman" w:hAnsi="Times New Roman" w:cs="Times New Roman"/>
          <w:sz w:val="20"/>
          <w:szCs w:val="17"/>
        </w:rPr>
        <w:br/>
        <w:t>7)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691680" w:rsidRPr="00691680" w:rsidRDefault="00610280" w:rsidP="00610280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W przypadku gdy przetwarzanie danych osobowych odbywa się na podstawie zgody osoby na przetwarzanie danych osobowych (art. 6 ust. 1 lit a RODO), takich jak numer telefonu</w:t>
      </w:r>
      <w:bookmarkStart w:id="0" w:name="_GoBack"/>
      <w:bookmarkEnd w:id="0"/>
      <w:r w:rsidRPr="00691680">
        <w:rPr>
          <w:rFonts w:ascii="Times New Roman" w:hAnsi="Times New Roman" w:cs="Times New Roman"/>
          <w:sz w:val="20"/>
          <w:szCs w:val="17"/>
        </w:rPr>
        <w:t>, przysługuje Pani/Panu prawo do cofnięcia tej zgody w dowolnym momencie. Wycofanie zgody nie wpływa na zgodność z prawem przetwarzania, którego dokonano na podstawie zgody przed jej wycofaniem.</w:t>
      </w:r>
    </w:p>
    <w:p w:rsidR="00610280" w:rsidRDefault="00610280" w:rsidP="00610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691680">
        <w:rPr>
          <w:rFonts w:ascii="Times New Roman" w:hAnsi="Times New Roman" w:cs="Times New Roman"/>
          <w:sz w:val="20"/>
          <w:szCs w:val="17"/>
        </w:rPr>
        <w:t>Podanie Pani/Pana danych osobowych w postaci; imienia i nazwiska, adresu jest wymogiem ustawowym, nie podanie danych będzie skutkować brakiem rozpatrzenia wniosku, pozostałych danych: numeru telefonu jest dobrowolne.</w:t>
      </w:r>
    </w:p>
    <w:p w:rsidR="00F32AA1" w:rsidRPr="00610280" w:rsidRDefault="00610280" w:rsidP="00610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610280">
        <w:rPr>
          <w:rFonts w:ascii="Times New Roman" w:hAnsi="Times New Roman" w:cs="Times New Roman"/>
          <w:sz w:val="20"/>
          <w:szCs w:val="17"/>
        </w:rPr>
        <w:t>Pani/Pana dane osobowe mogą być przetwarzane w sposób zautomatyzowany, jednak nie będzie to prowadziło do zautomatyzowanego podejmowania decyzji, w tym dane nie będą profilowane.</w:t>
      </w:r>
      <w:r w:rsidRPr="00610280">
        <w:rPr>
          <w:rFonts w:ascii="Times New Roman" w:hAnsi="Times New Roman" w:cs="Times New Roman"/>
          <w:sz w:val="20"/>
          <w:szCs w:val="17"/>
        </w:rPr>
        <w:cr/>
      </w:r>
    </w:p>
    <w:sectPr w:rsidR="00F32AA1" w:rsidRPr="0061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BA"/>
    <w:multiLevelType w:val="hybridMultilevel"/>
    <w:tmpl w:val="D64EF052"/>
    <w:lvl w:ilvl="0" w:tplc="1B3E747A">
      <w:start w:val="1"/>
      <w:numFmt w:val="decimal"/>
      <w:lvlText w:val="%1."/>
      <w:lvlJc w:val="left"/>
      <w:pPr>
        <w:ind w:left="643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80"/>
    <w:rsid w:val="00610280"/>
    <w:rsid w:val="00AA1C8C"/>
    <w:rsid w:val="00B604FC"/>
    <w:rsid w:val="00B8430C"/>
    <w:rsid w:val="00F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604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B604F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604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B604FC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lgora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2021-01-04T10:13:00Z</dcterms:created>
  <dcterms:modified xsi:type="dcterms:W3CDTF">2021-01-04T10:20:00Z</dcterms:modified>
</cp:coreProperties>
</file>